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tblLook w:val="00A0"/>
      </w:tblPr>
      <w:tblGrid>
        <w:gridCol w:w="3637"/>
        <w:gridCol w:w="3637"/>
        <w:gridCol w:w="3638"/>
      </w:tblGrid>
      <w:tr w:rsidR="00A30C13" w:rsidRPr="00D143BF" w:rsidTr="005E5993">
        <w:trPr>
          <w:cnfStyle w:val="100000000000"/>
        </w:trPr>
        <w:tc>
          <w:tcPr>
            <w:cnfStyle w:val="001000000000"/>
            <w:tcW w:w="3637" w:type="dxa"/>
          </w:tcPr>
          <w:p w:rsidR="00A30C13" w:rsidRDefault="00A30C13" w:rsidP="005E5993">
            <w:pPr>
              <w:jc w:val="center"/>
            </w:pPr>
          </w:p>
          <w:p w:rsidR="00A30C13" w:rsidRPr="009902D0" w:rsidRDefault="00A30C13" w:rsidP="005E5993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A30C13" w:rsidRPr="009902D0" w:rsidRDefault="00A30C13" w:rsidP="005E5993">
            <w:pPr>
              <w:jc w:val="center"/>
              <w:rPr>
                <w:sz w:val="24"/>
                <w:szCs w:val="24"/>
              </w:rPr>
            </w:pPr>
          </w:p>
          <w:p w:rsidR="00A30C13" w:rsidRPr="009902D0" w:rsidRDefault="00A30C13" w:rsidP="005E5993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A30C13" w:rsidRDefault="00A30C13" w:rsidP="005E5993">
            <w:pPr>
              <w:jc w:val="center"/>
            </w:pPr>
            <w:r>
              <w:t>Les classes : 1S3 et 1S4</w:t>
            </w:r>
          </w:p>
        </w:tc>
        <w:tc>
          <w:tcPr>
            <w:cnfStyle w:val="000010000000"/>
            <w:tcW w:w="3637" w:type="dxa"/>
          </w:tcPr>
          <w:p w:rsidR="00A30C13" w:rsidRDefault="00A30C13" w:rsidP="005E5993">
            <w:pPr>
              <w:jc w:val="center"/>
              <w:rPr>
                <w:sz w:val="28"/>
                <w:szCs w:val="28"/>
              </w:rPr>
            </w:pPr>
          </w:p>
          <w:p w:rsidR="00A30C13" w:rsidRDefault="00A30C13" w:rsidP="00A30C13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Devoir de synthèse n°0</w:t>
            </w:r>
            <w:r>
              <w:rPr>
                <w:sz w:val="28"/>
                <w:szCs w:val="28"/>
              </w:rPr>
              <w:t>2</w:t>
            </w:r>
            <w:r w:rsidRPr="00C713E6">
              <w:rPr>
                <w:sz w:val="28"/>
                <w:szCs w:val="28"/>
              </w:rPr>
              <w:t xml:space="preserve"> </w:t>
            </w:r>
          </w:p>
          <w:p w:rsidR="00A30C13" w:rsidRDefault="00A30C13" w:rsidP="005E5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 xml:space="preserve">athématiques </w:t>
            </w:r>
          </w:p>
          <w:p w:rsidR="00A30C13" w:rsidRDefault="00A30C13" w:rsidP="005E5993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èr</w:t>
            </w:r>
            <w:r w:rsidRPr="00C713E6">
              <w:rPr>
                <w:sz w:val="28"/>
                <w:szCs w:val="28"/>
                <w:vertAlign w:val="superscript"/>
              </w:rPr>
              <w:t>e</w:t>
            </w:r>
            <w:r w:rsidRPr="00C713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année secondaire</w:t>
            </w:r>
            <w:r w:rsidRPr="00C713E6">
              <w:rPr>
                <w:sz w:val="28"/>
                <w:szCs w:val="28"/>
              </w:rPr>
              <w:t>)</w:t>
            </w:r>
          </w:p>
          <w:p w:rsidR="00A30C13" w:rsidRDefault="00A30C13" w:rsidP="005E5993">
            <w:pPr>
              <w:jc w:val="center"/>
            </w:pPr>
          </w:p>
        </w:tc>
        <w:tc>
          <w:tcPr>
            <w:tcW w:w="3638" w:type="dxa"/>
          </w:tcPr>
          <w:p w:rsidR="00A30C13" w:rsidRPr="009309B7" w:rsidRDefault="00A30C13" w:rsidP="005E5993">
            <w:pPr>
              <w:jc w:val="center"/>
              <w:cnfStyle w:val="100000000000"/>
              <w:rPr>
                <w:lang w:val="en-US"/>
              </w:rPr>
            </w:pPr>
          </w:p>
          <w:p w:rsidR="00A30C13" w:rsidRPr="00647333" w:rsidRDefault="00A30C13" w:rsidP="005E5993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  <w:r w:rsidRPr="00647333">
              <w:rPr>
                <w:sz w:val="24"/>
                <w:szCs w:val="24"/>
                <w:lang w:val="en-US"/>
              </w:rPr>
              <w:t>Prof : Bourokba.H</w:t>
            </w:r>
          </w:p>
          <w:p w:rsidR="00A30C13" w:rsidRPr="00647333" w:rsidRDefault="00A30C13" w:rsidP="005E5993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</w:p>
          <w:p w:rsidR="00A30C13" w:rsidRPr="00647333" w:rsidRDefault="00A30C13" w:rsidP="005E5993">
            <w:pPr>
              <w:jc w:val="center"/>
              <w:cnfStyle w:val="100000000000"/>
              <w:rPr>
                <w:lang w:val="en-US"/>
              </w:rPr>
            </w:pPr>
            <w:r w:rsidRPr="00647333">
              <w:rPr>
                <w:sz w:val="24"/>
                <w:szCs w:val="24"/>
                <w:lang w:val="en-US"/>
              </w:rPr>
              <w:t>Durée : 1h</w:t>
            </w:r>
            <w:r>
              <w:rPr>
                <w:sz w:val="24"/>
                <w:szCs w:val="24"/>
                <w:lang w:val="en-US"/>
              </w:rPr>
              <w:t xml:space="preserve"> 30min</w:t>
            </w:r>
          </w:p>
        </w:tc>
      </w:tr>
      <w:tr w:rsidR="00A30C13" w:rsidRPr="00D143BF" w:rsidTr="005E5993">
        <w:trPr>
          <w:cnfStyle w:val="000000100000"/>
        </w:trPr>
        <w:tc>
          <w:tcPr>
            <w:cnfStyle w:val="001000000000"/>
            <w:tcW w:w="3637" w:type="dxa"/>
          </w:tcPr>
          <w:p w:rsidR="00A30C13" w:rsidRPr="00647333" w:rsidRDefault="00A30C13" w:rsidP="005E5993">
            <w:pPr>
              <w:rPr>
                <w:lang w:val="en-US"/>
              </w:rPr>
            </w:pPr>
          </w:p>
        </w:tc>
        <w:tc>
          <w:tcPr>
            <w:cnfStyle w:val="000010000000"/>
            <w:tcW w:w="3637" w:type="dxa"/>
          </w:tcPr>
          <w:p w:rsidR="00A30C13" w:rsidRPr="00647333" w:rsidRDefault="00A30C13" w:rsidP="005E5993">
            <w:pPr>
              <w:rPr>
                <w:lang w:val="en-US"/>
              </w:rPr>
            </w:pPr>
          </w:p>
        </w:tc>
        <w:tc>
          <w:tcPr>
            <w:tcW w:w="3638" w:type="dxa"/>
          </w:tcPr>
          <w:p w:rsidR="00A30C13" w:rsidRPr="00647333" w:rsidRDefault="00A30C13" w:rsidP="005E5993">
            <w:pPr>
              <w:cnfStyle w:val="000000100000"/>
              <w:rPr>
                <w:lang w:val="en-US"/>
              </w:rPr>
            </w:pPr>
          </w:p>
        </w:tc>
      </w:tr>
    </w:tbl>
    <w:p w:rsidR="00361786" w:rsidRDefault="00361786">
      <w:pPr>
        <w:rPr>
          <w:lang w:val="en-US"/>
        </w:rPr>
      </w:pPr>
    </w:p>
    <w:p w:rsidR="00A30C13" w:rsidRDefault="00CA515B">
      <w:r>
        <w:rPr>
          <w:noProof/>
          <w:lang w:eastAsia="fr-FR"/>
        </w:rPr>
        <w:pict>
          <v:roundrect id="_x0000_s1026" style="position:absolute;margin-left:129.15pt;margin-top:-5.1pt;width:274.5pt;height:22.5pt;z-index:251658240" arcsize="10923f" filled="f"/>
        </w:pict>
      </w:r>
      <w:r w:rsidR="00A30C13" w:rsidRPr="00A30C13">
        <w:t xml:space="preserve">                                                       </w:t>
      </w:r>
      <w:r w:rsidR="005B1DA6">
        <w:t xml:space="preserve"> </w:t>
      </w:r>
      <w:r w:rsidR="00A30C13">
        <w:t xml:space="preserve"> Le sujet comporte deux pages numérotées de 1/2 à 2/2.</w:t>
      </w:r>
    </w:p>
    <w:p w:rsidR="00A30C13" w:rsidRDefault="00656652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165735</wp:posOffset>
            </wp:positionV>
            <wp:extent cx="1876425" cy="1924050"/>
            <wp:effectExtent l="19050" t="0" r="9525" b="0"/>
            <wp:wrapTight wrapText="bothSides">
              <wp:wrapPolygon edited="0">
                <wp:start x="-219" y="0"/>
                <wp:lineTo x="-219" y="21386"/>
                <wp:lineTo x="21710" y="21386"/>
                <wp:lineTo x="21710" y="0"/>
                <wp:lineTo x="-219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869" t="24944" r="39694" b="30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C13" w:rsidRPr="005B1DA6" w:rsidRDefault="00CA515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419.4pt;margin-top:6.2pt;width:60pt;height:52.65pt;z-index:251661312" adj="15156" fillcolor="black [3213]"/>
        </w:pict>
      </w:r>
      <w:r w:rsidR="00A30C13" w:rsidRPr="005B1DA6">
        <w:rPr>
          <w:rFonts w:ascii="Comic Sans MS" w:hAnsi="Comic Sans MS"/>
          <w:b/>
          <w:bCs/>
        </w:rPr>
        <w:t>Exercice 1 (4 points)</w:t>
      </w:r>
    </w:p>
    <w:p w:rsidR="007A6784" w:rsidRDefault="00CA515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83.15pt;margin-top:20.75pt;width:10.5pt;height:21pt;z-index:251671552" fillcolor="white [3212]" stroked="f">
            <v:textbox style="mso-next-textbox:#_x0000_s1040">
              <w:txbxContent>
                <w:p w:rsidR="0090159F" w:rsidRDefault="0090159F">
                  <w:r>
                    <w:t>J</w:t>
                  </w:r>
                </w:p>
              </w:txbxContent>
            </v:textbox>
          </v:shape>
        </w:pict>
      </w:r>
      <w:r w:rsidR="007A6784" w:rsidRPr="005B1DA6">
        <w:rPr>
          <w:rFonts w:asciiTheme="majorHAnsi" w:hAnsiTheme="majorHAnsi"/>
        </w:rPr>
        <w:t xml:space="preserve">Dans la figure ci-contre, </w:t>
      </w:r>
      <m:oMath>
        <m:r>
          <w:rPr>
            <w:rFonts w:ascii="Cambria Math" w:hAnsi="Cambria Math"/>
          </w:rPr>
          <m:t>I</m:t>
        </m:r>
      </m:oMath>
      <w:r w:rsidR="007A6784" w:rsidRPr="005B1DA6">
        <w:rPr>
          <w:rFonts w:asciiTheme="majorHAnsi" w:hAnsiTheme="majorHAnsi"/>
        </w:rPr>
        <w:t xml:space="preserve"> est le milieu du </w:t>
      </w:r>
      <m:oMath>
        <m:r>
          <w:rPr>
            <w:rFonts w:ascii="Cambria Math" w:hAnsi="Cambria Math"/>
          </w:rPr>
          <m:t>[AB]</m:t>
        </m:r>
      </m:oMath>
      <w:r w:rsidR="007A6784" w:rsidRPr="005B1DA6">
        <w:rPr>
          <w:rFonts w:asciiTheme="majorHAnsi" w:hAnsiTheme="majorHAnsi"/>
        </w:rPr>
        <w:t xml:space="preserve"> et </w:t>
      </w:r>
      <m:oMath>
        <m:r>
          <w:rPr>
            <w:rFonts w:ascii="Cambria Math" w:hAnsi="Cambria Math"/>
          </w:rPr>
          <m:t>IJKB</m:t>
        </m:r>
      </m:oMath>
      <w:r w:rsidR="007A6784" w:rsidRPr="005B1DA6">
        <w:rPr>
          <w:rFonts w:asciiTheme="majorHAnsi" w:hAnsiTheme="majorHAnsi"/>
        </w:rPr>
        <w:t xml:space="preserve"> est un parallélogramme.</w:t>
      </w:r>
    </w:p>
    <w:p w:rsidR="00656652" w:rsidRDefault="007A6784" w:rsidP="007A6784">
      <w:pPr>
        <w:rPr>
          <w:rFonts w:asciiTheme="majorHAnsi" w:hAnsiTheme="majorHAnsi"/>
        </w:rPr>
      </w:pPr>
      <w:r w:rsidRPr="005B1DA6">
        <w:rPr>
          <w:rFonts w:asciiTheme="majorHAnsi" w:hAnsiTheme="majorHAnsi"/>
        </w:rPr>
        <w:t xml:space="preserve">I) Pour chaque énoncé, on propose trois réponses a, b et c. </w:t>
      </w:r>
    </w:p>
    <w:p w:rsidR="00A30C13" w:rsidRPr="005B1DA6" w:rsidRDefault="00656652" w:rsidP="007A678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7A6784" w:rsidRPr="005B1DA6">
        <w:rPr>
          <w:rFonts w:asciiTheme="majorHAnsi" w:hAnsiTheme="majorHAnsi"/>
        </w:rPr>
        <w:t xml:space="preserve">Une seule est correcte. Laquelle ?   </w:t>
      </w:r>
    </w:p>
    <w:p w:rsidR="007A6784" w:rsidRPr="005B1DA6" w:rsidRDefault="007A6784" w:rsidP="007A6784">
      <w:pPr>
        <w:rPr>
          <w:rFonts w:asciiTheme="majorHAnsi" w:hAnsiTheme="majorHAnsi"/>
        </w:rPr>
      </w:pPr>
      <w:r w:rsidRPr="005B1DA6">
        <w:rPr>
          <w:rFonts w:asciiTheme="majorHAnsi" w:hAnsiTheme="majorHAnsi"/>
        </w:rPr>
        <w:t xml:space="preserve">1) </w:t>
      </w:r>
      <m:oMath>
        <m:r>
          <w:rPr>
            <w:rFonts w:ascii="Cambria Math" w:hAnsi="Cambria Math"/>
          </w:rPr>
          <m:t>B</m:t>
        </m:r>
      </m:oMath>
      <w:r w:rsidRPr="005B1DA6">
        <w:rPr>
          <w:rFonts w:asciiTheme="majorHAnsi" w:hAnsiTheme="majorHAnsi"/>
        </w:rPr>
        <w:t xml:space="preserve"> est l’image du point </w:t>
      </w:r>
      <m:oMath>
        <m:r>
          <w:rPr>
            <w:rFonts w:ascii="Cambria Math" w:hAnsi="Cambria Math"/>
          </w:rPr>
          <m:t>I</m:t>
        </m:r>
      </m:oMath>
      <w:r w:rsidRPr="005B1DA6">
        <w:rPr>
          <w:rFonts w:asciiTheme="majorHAnsi" w:hAnsiTheme="majorHAnsi"/>
        </w:rPr>
        <w:t xml:space="preserve"> par </w:t>
      </w:r>
    </w:p>
    <w:p w:rsidR="007A6784" w:rsidRPr="005B1DA6" w:rsidRDefault="00EC3DA6" w:rsidP="0065665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7A6784" w:rsidRPr="005B1DA6">
        <w:rPr>
          <w:rFonts w:asciiTheme="majorHAnsi" w:hAnsiTheme="majorHAnsi"/>
        </w:rPr>
        <w:t xml:space="preserve">a) la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AI</m:t>
            </m:r>
          </m:e>
        </m:acc>
      </m:oMath>
      <w:r w:rsidR="007A6784" w:rsidRPr="005B1DA6">
        <w:rPr>
          <w:rFonts w:asciiTheme="majorHAnsi" w:hAnsiTheme="majorHAnsi"/>
        </w:rPr>
        <w:t xml:space="preserve">         b) la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AJ</m:t>
            </m:r>
          </m:e>
        </m:acc>
      </m:oMath>
      <w:r w:rsidR="007A6784" w:rsidRPr="005B1DA6">
        <w:rPr>
          <w:rFonts w:asciiTheme="majorHAnsi" w:hAnsiTheme="majorHAnsi"/>
        </w:rPr>
        <w:t xml:space="preserve">              c) la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AK</m:t>
            </m:r>
          </m:e>
        </m:acc>
      </m:oMath>
    </w:p>
    <w:p w:rsidR="007A6784" w:rsidRPr="005B1DA6" w:rsidRDefault="007A6784" w:rsidP="007A6784">
      <w:pPr>
        <w:rPr>
          <w:rFonts w:asciiTheme="majorHAnsi" w:hAnsiTheme="majorHAnsi"/>
        </w:rPr>
      </w:pPr>
      <w:r w:rsidRPr="005B1DA6">
        <w:rPr>
          <w:rFonts w:asciiTheme="majorHAnsi" w:hAnsiTheme="majorHAnsi"/>
        </w:rPr>
        <w:t xml:space="preserve">2) L’image de triangle </w:t>
      </w:r>
      <m:oMath>
        <m:r>
          <w:rPr>
            <w:rFonts w:ascii="Cambria Math" w:hAnsi="Cambria Math"/>
          </w:rPr>
          <m:t>AIJ</m:t>
        </m:r>
      </m:oMath>
      <w:r w:rsidRPr="005B1DA6">
        <w:rPr>
          <w:rFonts w:asciiTheme="majorHAnsi" w:hAnsiTheme="majorHAnsi"/>
        </w:rPr>
        <w:t xml:space="preserve"> par la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JC</m:t>
            </m:r>
          </m:e>
        </m:acc>
      </m:oMath>
      <w:r w:rsidRPr="005B1DA6">
        <w:rPr>
          <w:rFonts w:asciiTheme="majorHAnsi" w:hAnsiTheme="majorHAnsi"/>
        </w:rPr>
        <w:t xml:space="preserve"> est</w:t>
      </w:r>
    </w:p>
    <w:p w:rsidR="007A6784" w:rsidRPr="005B1DA6" w:rsidRDefault="00EC3DA6" w:rsidP="00EC3DA6">
      <w:pPr>
        <w:tabs>
          <w:tab w:val="left" w:pos="567"/>
          <w:tab w:val="left" w:pos="3686"/>
          <w:tab w:val="left" w:pos="7088"/>
          <w:tab w:val="left" w:pos="7230"/>
          <w:tab w:val="left" w:pos="7513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7A6784" w:rsidRPr="005B1DA6">
        <w:rPr>
          <w:rFonts w:asciiTheme="majorHAnsi" w:hAnsiTheme="majorHAnsi"/>
        </w:rPr>
        <w:t xml:space="preserve">a) le triangle </w:t>
      </w:r>
      <m:oMath>
        <m:r>
          <w:rPr>
            <w:rFonts w:ascii="Cambria Math" w:hAnsi="Cambria Math"/>
          </w:rPr>
          <m:t>IBK</m:t>
        </m:r>
      </m:oMath>
      <w:r w:rsidR="007A6784" w:rsidRPr="005B1DA6"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 xml:space="preserve">                         </w:t>
      </w:r>
      <w:r w:rsidR="007A6784" w:rsidRPr="005B1DA6">
        <w:rPr>
          <w:rFonts w:asciiTheme="majorHAnsi" w:hAnsiTheme="majorHAnsi"/>
        </w:rPr>
        <w:t xml:space="preserve">b) le triangle </w:t>
      </w:r>
      <m:oMath>
        <m:r>
          <w:rPr>
            <w:rFonts w:ascii="Cambria Math" w:hAnsi="Cambria Math"/>
          </w:rPr>
          <m:t>IKJ</m:t>
        </m:r>
      </m:oMath>
      <w:r w:rsidR="007A6784" w:rsidRPr="005B1DA6"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 xml:space="preserve">                            </w:t>
      </w:r>
      <w:r w:rsidR="007A6784" w:rsidRPr="005B1DA6">
        <w:rPr>
          <w:rFonts w:asciiTheme="majorHAnsi" w:hAnsiTheme="majorHAnsi"/>
        </w:rPr>
        <w:t xml:space="preserve">  c) le triangle </w:t>
      </w:r>
      <m:oMath>
        <m:r>
          <w:rPr>
            <w:rFonts w:ascii="Cambria Math" w:hAnsi="Cambria Math"/>
          </w:rPr>
          <m:t>JKC</m:t>
        </m:r>
      </m:oMath>
    </w:p>
    <w:p w:rsidR="007A6784" w:rsidRPr="005B1DA6" w:rsidRDefault="007A6784" w:rsidP="007A6784">
      <w:pPr>
        <w:rPr>
          <w:rFonts w:asciiTheme="majorHAnsi" w:hAnsiTheme="majorHAnsi"/>
        </w:rPr>
      </w:pPr>
      <w:r w:rsidRPr="005B1DA6">
        <w:rPr>
          <w:rFonts w:asciiTheme="majorHAnsi" w:hAnsiTheme="majorHAnsi"/>
        </w:rPr>
        <w:t xml:space="preserve">II) Compléter les égalités suivantes </w:t>
      </w:r>
    </w:p>
    <w:p w:rsidR="00A96610" w:rsidRDefault="00063AE6" w:rsidP="00A96610">
      <w:pPr>
        <w:rPr>
          <w:rFonts w:asciiTheme="majorHAnsi" w:eastAsiaTheme="minorEastAsia" w:hAnsiTheme="majorHAnsi"/>
          <w:lang w:val="en-US"/>
        </w:rPr>
      </w:pPr>
      <w:r w:rsidRPr="005B1DA6">
        <w:rPr>
          <w:rFonts w:asciiTheme="majorHAnsi" w:hAnsiTheme="majorHAnsi"/>
          <w:lang w:val="en-US"/>
        </w:rPr>
        <w:t xml:space="preserve">     </w:t>
      </w:r>
      <w:r w:rsidR="007A6784" w:rsidRPr="005B1DA6">
        <w:rPr>
          <w:rFonts w:asciiTheme="majorHAnsi" w:hAnsiTheme="majorHAnsi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BI</m:t>
            </m:r>
          </m:e>
        </m:acc>
        <m:r>
          <w:rPr>
            <w:rFonts w:ascii="Cambria Math" w:hAnsiTheme="majorHAnsi"/>
            <w:lang w:val="en-US"/>
          </w:rPr>
          <m:t>+</m:t>
        </m:r>
        <m:acc>
          <m:accPr>
            <m:chr m:val="⃗"/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BK</m:t>
            </m:r>
          </m:e>
        </m:acc>
        <m:r>
          <w:rPr>
            <w:rFonts w:ascii="Cambria Math" w:hAnsiTheme="majorHAnsi"/>
            <w:lang w:val="en-US"/>
          </w:rPr>
          <m:t>=</m:t>
        </m:r>
        <m:acc>
          <m:accPr>
            <m:chr m:val="⃗"/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Theme="majorHAnsi"/>
                <w:lang w:val="en-US"/>
              </w:rPr>
              <m:t>…</m:t>
            </m:r>
            <m:r>
              <w:rPr>
                <w:rFonts w:ascii="Cambria Math" w:hAnsiTheme="majorHAnsi"/>
                <w:lang w:val="en-US"/>
              </w:rPr>
              <m:t>.</m:t>
            </m:r>
          </m:e>
        </m:acc>
      </m:oMath>
      <w:r w:rsidR="007A6784" w:rsidRPr="005B1DA6">
        <w:rPr>
          <w:rFonts w:asciiTheme="majorHAnsi" w:eastAsiaTheme="minorEastAsia" w:hAnsiTheme="majorHAnsi"/>
          <w:lang w:val="en-US"/>
        </w:rPr>
        <w:t xml:space="preserve">                         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KB</m:t>
            </m:r>
          </m:e>
        </m:acc>
        <m:r>
          <w:rPr>
            <w:rFonts w:ascii="Cambria Math" w:eastAsiaTheme="minorEastAsia" w:hAnsiTheme="majorHAnsi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KC</m:t>
            </m:r>
          </m:e>
        </m:acc>
        <m:r>
          <w:rPr>
            <w:rFonts w:ascii="Cambria Math" w:eastAsiaTheme="minorEastAsia" w:hAnsiTheme="majorHAnsi"/>
            <w:lang w:val="en-US"/>
          </w:rPr>
          <m:t>=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Theme="majorHAnsi"/>
                <w:lang w:val="en-US"/>
              </w:rPr>
              <m:t>…</m:t>
            </m:r>
            <m:r>
              <w:rPr>
                <w:rFonts w:ascii="Cambria Math" w:eastAsiaTheme="minorEastAsia" w:hAnsiTheme="majorHAnsi"/>
                <w:lang w:val="en-US"/>
              </w:rPr>
              <m:t>.</m:t>
            </m:r>
          </m:e>
        </m:acc>
      </m:oMath>
      <w:r w:rsidR="007A6784" w:rsidRPr="005B1DA6">
        <w:rPr>
          <w:rFonts w:asciiTheme="majorHAnsi" w:eastAsiaTheme="minorEastAsia" w:hAnsiTheme="majorHAnsi"/>
          <w:lang w:val="en-US"/>
        </w:rPr>
        <w:t xml:space="preserve">                      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IJ</m:t>
            </m:r>
          </m:e>
        </m:acc>
        <m:r>
          <w:rPr>
            <w:rFonts w:ascii="Cambria Math" w:eastAsiaTheme="minorEastAsia" w:hAnsiTheme="majorHAnsi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CA</m:t>
            </m:r>
          </m:e>
        </m:acc>
        <m:r>
          <w:rPr>
            <w:rFonts w:ascii="Cambria Math" w:eastAsiaTheme="minorEastAsia" w:hAnsiTheme="majorHAnsi"/>
            <w:lang w:val="en-US"/>
          </w:rPr>
          <m:t>=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Theme="majorHAnsi"/>
                <w:lang w:val="en-US"/>
              </w:rPr>
              <m:t>…</m:t>
            </m:r>
            <m:r>
              <w:rPr>
                <w:rFonts w:ascii="Cambria Math" w:eastAsiaTheme="minorEastAsia" w:hAnsiTheme="majorHAnsi"/>
                <w:lang w:val="en-US"/>
              </w:rPr>
              <m:t>.</m:t>
            </m:r>
          </m:e>
        </m:acc>
      </m:oMath>
      <w:r w:rsidRPr="005B1DA6">
        <w:rPr>
          <w:rFonts w:asciiTheme="majorHAnsi" w:eastAsiaTheme="minorEastAsia" w:hAnsiTheme="majorHAnsi"/>
          <w:lang w:val="en-US"/>
        </w:rPr>
        <w:t xml:space="preserve">                     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  <m:r>
          <w:rPr>
            <w:rFonts w:ascii="Cambria Math" w:eastAsiaTheme="minorEastAsia" w:hAnsiTheme="majorHAnsi"/>
            <w:lang w:val="en-US"/>
          </w:rPr>
          <m:t>=</m:t>
        </m:r>
        <m:r>
          <w:rPr>
            <w:rFonts w:ascii="Cambria Math" w:eastAsiaTheme="minorEastAsia" w:hAnsiTheme="majorHAnsi"/>
            <w:lang w:val="en-US"/>
          </w:rPr>
          <m:t>…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KI</m:t>
            </m:r>
          </m:e>
        </m:acc>
      </m:oMath>
    </w:p>
    <w:p w:rsidR="00A96610" w:rsidRDefault="00A96610" w:rsidP="00A96610">
      <w:pPr>
        <w:rPr>
          <w:rFonts w:asciiTheme="majorHAnsi" w:eastAsiaTheme="minorEastAsia" w:hAnsiTheme="majorHAnsi"/>
          <w:lang w:val="en-US"/>
        </w:rPr>
      </w:pPr>
    </w:p>
    <w:p w:rsidR="00A96610" w:rsidRPr="00A96610" w:rsidRDefault="007A6784" w:rsidP="0025024A">
      <w:pPr>
        <w:rPr>
          <w:rFonts w:asciiTheme="majorHAnsi" w:eastAsiaTheme="minorEastAsia" w:hAnsiTheme="majorHAnsi"/>
          <w:lang w:val="en-US"/>
        </w:rPr>
      </w:pPr>
      <w:r w:rsidRPr="005B1DA6">
        <w:rPr>
          <w:rFonts w:asciiTheme="majorHAnsi" w:hAnsiTheme="majorHAnsi"/>
          <w:lang w:val="en-US"/>
        </w:rPr>
        <w:t xml:space="preserve"> </w:t>
      </w:r>
      <w:r w:rsidR="00A96610" w:rsidRPr="005B1DA6">
        <w:rPr>
          <w:rFonts w:ascii="Comic Sans MS" w:hAnsi="Comic Sans MS"/>
          <w:b/>
          <w:bCs/>
        </w:rPr>
        <w:t xml:space="preserve">Exercice </w:t>
      </w:r>
      <w:r w:rsidR="0025024A">
        <w:rPr>
          <w:rFonts w:ascii="Comic Sans MS" w:hAnsi="Comic Sans MS"/>
          <w:b/>
          <w:bCs/>
        </w:rPr>
        <w:t>2</w:t>
      </w:r>
      <w:r w:rsidR="00A96610" w:rsidRPr="005B1DA6">
        <w:rPr>
          <w:rFonts w:ascii="Comic Sans MS" w:hAnsi="Comic Sans MS"/>
          <w:b/>
          <w:bCs/>
        </w:rPr>
        <w:t xml:space="preserve"> (5 points)</w:t>
      </w:r>
    </w:p>
    <w:p w:rsidR="00A96610" w:rsidRDefault="00A96610" w:rsidP="00A96610">
      <w:pPr>
        <w:widowControl w:val="0"/>
        <w:autoSpaceDE w:val="0"/>
        <w:autoSpaceDN w:val="0"/>
        <w:adjustRightInd w:val="0"/>
        <w:spacing w:before="1" w:after="0" w:line="276" w:lineRule="exact"/>
        <w:ind w:right="723"/>
        <w:rPr>
          <w:rFonts w:asciiTheme="majorHAnsi" w:eastAsiaTheme="minorEastAsia" w:hAnsiTheme="majorHAnsi"/>
        </w:rPr>
      </w:pPr>
      <w:r w:rsidRPr="00E3615C">
        <w:rPr>
          <w:rFonts w:asciiTheme="majorHAnsi" w:eastAsiaTheme="minorEastAsia" w:hAnsiTheme="majorHAnsi"/>
        </w:rPr>
        <w:t xml:space="preserve">Lors du test d’une voiture roulant à vitesse constante sur un circuit, les mesures ont permis de réaliser le </w:t>
      </w:r>
    </w:p>
    <w:p w:rsidR="00A96610" w:rsidRDefault="00A96610" w:rsidP="00A96610">
      <w:pPr>
        <w:widowControl w:val="0"/>
        <w:autoSpaceDE w:val="0"/>
        <w:autoSpaceDN w:val="0"/>
        <w:adjustRightInd w:val="0"/>
        <w:spacing w:before="1" w:after="0" w:line="276" w:lineRule="exact"/>
        <w:ind w:right="723"/>
        <w:rPr>
          <w:rFonts w:asciiTheme="majorHAnsi" w:eastAsiaTheme="minorEastAsia" w:hAnsiTheme="majorHAnsi"/>
        </w:rPr>
      </w:pPr>
    </w:p>
    <w:p w:rsidR="00A96610" w:rsidRPr="00E3615C" w:rsidRDefault="008D3202" w:rsidP="00A96610">
      <w:pPr>
        <w:widowControl w:val="0"/>
        <w:autoSpaceDE w:val="0"/>
        <w:autoSpaceDN w:val="0"/>
        <w:adjustRightInd w:val="0"/>
        <w:spacing w:before="1" w:after="0" w:line="276" w:lineRule="exact"/>
        <w:ind w:right="723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29210</wp:posOffset>
            </wp:positionV>
            <wp:extent cx="3124200" cy="2943225"/>
            <wp:effectExtent l="19050" t="19050" r="19050" b="28575"/>
            <wp:wrapTight wrapText="bothSides">
              <wp:wrapPolygon edited="0">
                <wp:start x="-132" y="-140"/>
                <wp:lineTo x="-132" y="21810"/>
                <wp:lineTo x="21732" y="21810"/>
                <wp:lineTo x="21732" y="-140"/>
                <wp:lineTo x="-132" y="-14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1421" t="11359" r="1393" b="46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43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610" w:rsidRPr="00E3615C">
        <w:rPr>
          <w:rFonts w:asciiTheme="majorHAnsi" w:eastAsiaTheme="minorEastAsia" w:hAnsiTheme="majorHAnsi"/>
        </w:rPr>
        <w:t>graphique suivant :</w:t>
      </w:r>
    </w:p>
    <w:p w:rsidR="00A96610" w:rsidRDefault="00A96610" w:rsidP="00A96610">
      <w:pPr>
        <w:rPr>
          <w:rFonts w:asciiTheme="majorHAnsi" w:eastAsiaTheme="minorEastAsia" w:hAnsiTheme="majorHAnsi"/>
        </w:rPr>
      </w:pPr>
    </w:p>
    <w:p w:rsidR="00A96610" w:rsidRDefault="00A96610" w:rsidP="00A9661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o</w:t>
      </w:r>
      <w:r w:rsidRPr="00E3615C">
        <w:rPr>
          <w:rFonts w:asciiTheme="majorHAnsi" w:eastAsiaTheme="minorEastAsia" w:hAnsiTheme="majorHAnsi"/>
        </w:rPr>
        <w:t xml:space="preserve">n pose : </w:t>
      </w:r>
      <w:r>
        <w:rPr>
          <w:rFonts w:asciiTheme="majorHAnsi" w:eastAsiaTheme="minorEastAsia" w:hAnsiTheme="majorHAnsi"/>
          <w:b/>
          <w:bCs/>
        </w:rPr>
        <w:t xml:space="preserve">t </w:t>
      </w:r>
      <w:r w:rsidRPr="007B3288">
        <w:rPr>
          <w:rFonts w:asciiTheme="majorHAnsi" w:eastAsiaTheme="minorEastAsia" w:hAnsiTheme="majorHAnsi"/>
        </w:rPr>
        <w:t>la durée du parcours</w:t>
      </w:r>
      <w:r>
        <w:rPr>
          <w:rFonts w:asciiTheme="majorHAnsi" w:eastAsiaTheme="minorEastAsia" w:hAnsiTheme="majorHAnsi"/>
        </w:rPr>
        <w:t xml:space="preserve"> (en h)</w:t>
      </w:r>
      <w:r>
        <w:rPr>
          <w:rFonts w:asciiTheme="majorHAnsi" w:eastAsiaTheme="minorEastAsia" w:hAnsiTheme="majorHAnsi"/>
          <w:b/>
          <w:bCs/>
        </w:rPr>
        <w:t xml:space="preserve"> </w:t>
      </w:r>
      <w:r>
        <w:rPr>
          <w:rFonts w:asciiTheme="majorHAnsi" w:eastAsiaTheme="minorEastAsia" w:hAnsiTheme="majorHAnsi"/>
        </w:rPr>
        <w:t xml:space="preserve"> </w:t>
      </w:r>
    </w:p>
    <w:p w:rsidR="00A96610" w:rsidRPr="007B3288" w:rsidRDefault="00A96610" w:rsidP="00A96610">
      <w:pPr>
        <w:rPr>
          <w:rFonts w:asciiTheme="majorHAnsi" w:eastAsiaTheme="minorEastAsia" w:hAnsiTheme="majorHAnsi"/>
          <w:b/>
          <w:bCs/>
        </w:rPr>
      </w:pPr>
      <w:r>
        <w:rPr>
          <w:rFonts w:asciiTheme="majorHAnsi" w:eastAsiaTheme="minorEastAsia" w:hAnsiTheme="majorHAnsi"/>
        </w:rPr>
        <w:t xml:space="preserve">                 </w:t>
      </w:r>
      <w:r>
        <w:rPr>
          <w:rFonts w:asciiTheme="majorHAnsi" w:eastAsiaTheme="minorEastAsia" w:hAnsiTheme="majorHAnsi"/>
          <w:b/>
          <w:bCs/>
        </w:rPr>
        <w:t xml:space="preserve"> f(t) </w:t>
      </w:r>
      <w:r w:rsidRPr="007B3288">
        <w:rPr>
          <w:rFonts w:asciiTheme="majorHAnsi" w:eastAsiaTheme="minorEastAsia" w:hAnsiTheme="majorHAnsi"/>
        </w:rPr>
        <w:t>la distance parcourue</w:t>
      </w:r>
      <w:r>
        <w:rPr>
          <w:rFonts w:asciiTheme="majorHAnsi" w:eastAsiaTheme="minorEastAsia" w:hAnsiTheme="majorHAnsi"/>
          <w:b/>
          <w:bCs/>
        </w:rPr>
        <w:t xml:space="preserve"> </w:t>
      </w:r>
      <w:r w:rsidRPr="007B3288">
        <w:rPr>
          <w:rFonts w:asciiTheme="majorHAnsi" w:eastAsiaTheme="minorEastAsia" w:hAnsiTheme="majorHAnsi"/>
        </w:rPr>
        <w:t>(en Km)</w:t>
      </w:r>
      <w:r>
        <w:rPr>
          <w:rFonts w:asciiTheme="majorHAnsi" w:eastAsiaTheme="minorEastAsia" w:hAnsiTheme="majorHAnsi"/>
          <w:b/>
          <w:bCs/>
        </w:rPr>
        <w:t xml:space="preserve">   </w:t>
      </w:r>
    </w:p>
    <w:p w:rsidR="00A96610" w:rsidRDefault="00A96610" w:rsidP="00A9661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1) Pourquoi ce graphique représente une fonction linéaire</w:t>
      </w:r>
    </w:p>
    <w:p w:rsidR="00A96610" w:rsidRDefault="00A96610" w:rsidP="00A9661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2) Déterminer, par lecture graphique :</w:t>
      </w:r>
    </w:p>
    <w:p w:rsidR="00A96610" w:rsidRDefault="00A96610" w:rsidP="00CA4CD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a) La distance parcourue pend</w:t>
      </w:r>
      <w:r w:rsidR="00CA4CD0">
        <w:rPr>
          <w:rFonts w:asciiTheme="majorHAnsi" w:eastAsiaTheme="minorEastAsia" w:hAnsiTheme="majorHAnsi"/>
        </w:rPr>
        <w:t>a</w:t>
      </w:r>
      <w:r>
        <w:rPr>
          <w:rFonts w:asciiTheme="majorHAnsi" w:eastAsiaTheme="minorEastAsia" w:hAnsiTheme="majorHAnsi"/>
        </w:rPr>
        <w:t xml:space="preserve">nt </w:t>
      </w:r>
      <w:r w:rsidR="0056541F">
        <w:rPr>
          <w:rFonts w:asciiTheme="majorHAnsi" w:eastAsiaTheme="minorEastAsia" w:hAnsiTheme="majorHAnsi"/>
        </w:rPr>
        <w:t>1</w:t>
      </w:r>
      <w:r>
        <w:rPr>
          <w:rFonts w:asciiTheme="majorHAnsi" w:eastAsiaTheme="minorEastAsia" w:hAnsiTheme="majorHAnsi"/>
        </w:rPr>
        <w:t>h.</w:t>
      </w:r>
    </w:p>
    <w:p w:rsidR="00A96610" w:rsidRDefault="00CA515B" w:rsidP="0056541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rect id="_x0000_s1037" style="position:absolute;margin-left:319.65pt;margin-top:19.5pt;width:11.3pt;height:9.75pt;z-index:251668480" stroked="f"/>
        </w:pict>
      </w:r>
      <w:r w:rsidR="00A96610">
        <w:rPr>
          <w:rFonts w:asciiTheme="majorHAnsi" w:eastAsiaTheme="minorEastAsia" w:hAnsiTheme="majorHAnsi"/>
        </w:rPr>
        <w:t xml:space="preserve">   b) La durée d’un parcours de </w:t>
      </w:r>
      <w:r w:rsidR="0056541F">
        <w:rPr>
          <w:rFonts w:asciiTheme="majorHAnsi" w:eastAsiaTheme="minorEastAsia" w:hAnsiTheme="majorHAnsi"/>
        </w:rPr>
        <w:t>5</w:t>
      </w:r>
      <w:r w:rsidR="00A96610">
        <w:rPr>
          <w:rFonts w:asciiTheme="majorHAnsi" w:eastAsiaTheme="minorEastAsia" w:hAnsiTheme="majorHAnsi"/>
        </w:rPr>
        <w:t>00 Km.</w:t>
      </w:r>
    </w:p>
    <w:p w:rsidR="00A96610" w:rsidRDefault="00CA515B" w:rsidP="00A9661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rect id="_x0000_s1038" style="position:absolute;margin-left:339.5pt;margin-top:16pt;width:7.15pt;height:11.65pt;z-index:251669504" stroked="f"/>
        </w:pict>
      </w:r>
      <w:r w:rsidR="00A96610">
        <w:rPr>
          <w:rFonts w:asciiTheme="majorHAnsi" w:eastAsiaTheme="minorEastAsia" w:hAnsiTheme="majorHAnsi"/>
        </w:rPr>
        <w:t xml:space="preserve">3) Exprimer </w:t>
      </w:r>
      <w:r w:rsidR="00A96610" w:rsidRPr="007B3288">
        <w:rPr>
          <w:rFonts w:asciiTheme="majorHAnsi" w:eastAsiaTheme="minorEastAsia" w:hAnsiTheme="majorHAnsi"/>
          <w:b/>
          <w:bCs/>
        </w:rPr>
        <w:t>f(t)</w:t>
      </w:r>
      <w:r w:rsidR="00A96610">
        <w:rPr>
          <w:rFonts w:asciiTheme="majorHAnsi" w:eastAsiaTheme="minorEastAsia" w:hAnsiTheme="majorHAnsi"/>
        </w:rPr>
        <w:t xml:space="preserve"> en fonction de </w:t>
      </w:r>
      <w:r w:rsidR="00A96610" w:rsidRPr="007B3288">
        <w:rPr>
          <w:rFonts w:asciiTheme="majorHAnsi" w:eastAsiaTheme="minorEastAsia" w:hAnsiTheme="majorHAnsi"/>
          <w:b/>
          <w:bCs/>
        </w:rPr>
        <w:t>t</w:t>
      </w:r>
      <w:r w:rsidR="00A96610">
        <w:rPr>
          <w:rFonts w:asciiTheme="majorHAnsi" w:eastAsiaTheme="minorEastAsia" w:hAnsiTheme="majorHAnsi"/>
        </w:rPr>
        <w:t>.</w:t>
      </w:r>
    </w:p>
    <w:p w:rsidR="00A96610" w:rsidRDefault="00A96610" w:rsidP="00A9661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4) Vérifier les résultats de la question 2) par un calcul.</w:t>
      </w:r>
    </w:p>
    <w:p w:rsidR="007A6784" w:rsidRPr="005B1DA6" w:rsidRDefault="007A6784" w:rsidP="007A6784">
      <w:pPr>
        <w:rPr>
          <w:rFonts w:asciiTheme="majorHAnsi" w:hAnsiTheme="majorHAnsi"/>
          <w:lang w:val="en-US"/>
        </w:rPr>
      </w:pPr>
    </w:p>
    <w:p w:rsidR="0025024A" w:rsidRDefault="0025024A" w:rsidP="0025024A">
      <w:pPr>
        <w:rPr>
          <w:rFonts w:ascii="Comic Sans MS" w:hAnsi="Comic Sans MS"/>
          <w:b/>
          <w:bCs/>
        </w:rPr>
      </w:pPr>
    </w:p>
    <w:p w:rsidR="007701CA" w:rsidRDefault="007701CA" w:rsidP="0025024A">
      <w:pPr>
        <w:rPr>
          <w:rFonts w:ascii="Comic Sans MS" w:hAnsi="Comic Sans MS"/>
          <w:b/>
          <w:bCs/>
        </w:rPr>
      </w:pPr>
    </w:p>
    <w:p w:rsidR="007B3288" w:rsidRPr="007B3288" w:rsidRDefault="007B3288" w:rsidP="0025024A">
      <w:pPr>
        <w:rPr>
          <w:rFonts w:ascii="Comic Sans MS" w:hAnsi="Comic Sans MS"/>
          <w:b/>
          <w:bCs/>
        </w:rPr>
      </w:pPr>
      <w:r w:rsidRPr="007B3288">
        <w:rPr>
          <w:rFonts w:ascii="Comic Sans MS" w:hAnsi="Comic Sans MS"/>
          <w:b/>
          <w:bCs/>
        </w:rPr>
        <w:t xml:space="preserve">Exercice </w:t>
      </w:r>
      <w:r w:rsidR="0025024A">
        <w:rPr>
          <w:rFonts w:ascii="Comic Sans MS" w:hAnsi="Comic Sans MS"/>
          <w:b/>
          <w:bCs/>
        </w:rPr>
        <w:t>3</w:t>
      </w:r>
      <w:r w:rsidRPr="007B3288">
        <w:rPr>
          <w:rFonts w:ascii="Comic Sans MS" w:hAnsi="Comic Sans MS"/>
          <w:b/>
          <w:bCs/>
        </w:rPr>
        <w:t xml:space="preserve"> (5 points)</w:t>
      </w:r>
    </w:p>
    <w:p w:rsidR="00730942" w:rsidRDefault="007701CA" w:rsidP="0073094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100330</wp:posOffset>
            </wp:positionV>
            <wp:extent cx="2066925" cy="1400175"/>
            <wp:effectExtent l="19050" t="0" r="9525" b="0"/>
            <wp:wrapTight wrapText="bothSides">
              <wp:wrapPolygon edited="0">
                <wp:start x="-199" y="0"/>
                <wp:lineTo x="-199" y="21453"/>
                <wp:lineTo x="21700" y="21453"/>
                <wp:lineTo x="21700" y="0"/>
                <wp:lineTo x="-199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058" t="29176" r="44569" b="4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E9C">
        <w:rPr>
          <w:rFonts w:asciiTheme="majorHAnsi" w:eastAsiaTheme="minorEastAsia" w:hAnsiTheme="majorHAnsi"/>
        </w:rPr>
        <w:t>I)</w:t>
      </w:r>
      <w:r w:rsidR="00730942">
        <w:rPr>
          <w:rFonts w:asciiTheme="majorHAnsi" w:eastAsiaTheme="minorEastAsia" w:hAnsiTheme="majorHAnsi"/>
        </w:rPr>
        <w:t xml:space="preserve">1) Factoriser l’expression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-16</m:t>
        </m:r>
      </m:oMath>
    </w:p>
    <w:p w:rsidR="00126E9C" w:rsidRDefault="00730942" w:rsidP="0073094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2)</w:t>
      </w:r>
      <w:r w:rsidR="00126E9C">
        <w:rPr>
          <w:rFonts w:asciiTheme="majorHAnsi" w:eastAsiaTheme="minorEastAsia" w:hAnsiTheme="majorHAnsi"/>
        </w:rPr>
        <w:t xml:space="preserve"> Résoudre dans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 w:rsidR="00126E9C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l’</w:t>
      </w:r>
      <w:r w:rsidR="00126E9C">
        <w:rPr>
          <w:rFonts w:asciiTheme="majorHAnsi" w:eastAsiaTheme="minorEastAsia" w:hAnsiTheme="majorHAnsi"/>
        </w:rPr>
        <w:t xml:space="preserve">équation  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-16)+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E3615C" w:rsidRDefault="00294D40" w:rsidP="00126E9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II</w:t>
      </w:r>
      <w:r w:rsidR="00126E9C">
        <w:rPr>
          <w:rFonts w:asciiTheme="majorHAnsi" w:eastAsiaTheme="minorEastAsia" w:hAnsiTheme="majorHAnsi"/>
        </w:rPr>
        <w:t xml:space="preserve">) Dans la figure ci-contre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⊥(BC)</m:t>
        </m:r>
      </m:oMath>
      <w:r w:rsidR="00126E9C">
        <w:rPr>
          <w:rFonts w:asciiTheme="majorHAnsi" w:eastAsiaTheme="minorEastAsia" w:hAnsiTheme="majorHAnsi"/>
        </w:rPr>
        <w:t xml:space="preserve"> et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DC</m:t>
            </m:r>
          </m:e>
        </m:d>
        <m:r>
          <w:rPr>
            <w:rFonts w:ascii="Cambria Math" w:eastAsiaTheme="minorEastAsia" w:hAnsi="Cambria Math"/>
          </w:rPr>
          <m:t>⊥(BC)</m:t>
        </m:r>
      </m:oMath>
      <w:r w:rsidR="00126E9C">
        <w:rPr>
          <w:rFonts w:asciiTheme="majorHAnsi" w:eastAsiaTheme="minorEastAsia" w:hAnsiTheme="majorHAnsi"/>
        </w:rPr>
        <w:t xml:space="preserve"> </w:t>
      </w:r>
    </w:p>
    <w:p w:rsidR="00126E9C" w:rsidRDefault="00D21A73" w:rsidP="00126E9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  </w:t>
      </w:r>
      <w:r w:rsidR="00126E9C">
        <w:rPr>
          <w:rFonts w:asciiTheme="majorHAnsi" w:eastAsiaTheme="minorEastAsia" w:hAnsiTheme="majorHAnsi"/>
        </w:rPr>
        <w:t xml:space="preserve">Le point M se déplace sur le segment </w:t>
      </w:r>
      <m:oMath>
        <m:r>
          <w:rPr>
            <w:rFonts w:ascii="Cambria Math" w:eastAsiaTheme="minorEastAsia" w:hAnsi="Cambria Math"/>
          </w:rPr>
          <m:t>[BC]</m:t>
        </m:r>
      </m:oMath>
      <w:r w:rsidR="00126E9C">
        <w:rPr>
          <w:rFonts w:asciiTheme="majorHAnsi" w:eastAsiaTheme="minorEastAsia" w:hAnsiTheme="majorHAnsi"/>
        </w:rPr>
        <w:t>.</w:t>
      </w:r>
    </w:p>
    <w:p w:rsidR="00FF1D31" w:rsidRDefault="00CA515B" w:rsidP="00126E9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35" type="#_x0000_t202" style="position:absolute;margin-left:417.9pt;margin-top:22.05pt;width:39.75pt;height:38.25pt;z-index:-251651072" wrapcoords="0 0" filled="f" stroked="f">
            <v:textbox style="mso-next-textbox:#_x0000_s1035">
              <w:txbxContent>
                <w:p w:rsidR="00FF1D31" w:rsidRDefault="00FF1D31">
                  <w:r>
                    <w:t>10</w:t>
                  </w:r>
                </w:p>
              </w:txbxContent>
            </v:textbox>
            <w10:wrap type="tight"/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alt="&#10;&#10;" style="position:absolute;margin-left:366.15pt;margin-top:22.05pt;width:138pt;height:.1pt;z-index:251663360" o:connectortype="straight">
            <v:stroke startarrow="block" endarrow="block"/>
          </v:shape>
        </w:pict>
      </w:r>
      <w:r w:rsidR="00126E9C">
        <w:rPr>
          <w:rFonts w:asciiTheme="majorHAnsi" w:eastAsiaTheme="minorEastAsia" w:hAnsiTheme="majorHAnsi"/>
        </w:rPr>
        <w:t>On veut savoir où doit se placer le point M pour que les triangles</w:t>
      </w:r>
    </w:p>
    <w:p w:rsidR="00126E9C" w:rsidRDefault="00126E9C" w:rsidP="00126E9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ABM</m:t>
        </m:r>
      </m:oMath>
      <w:r>
        <w:rPr>
          <w:rFonts w:asciiTheme="majorHAnsi" w:eastAsiaTheme="minorEastAsia" w:hAnsiTheme="majorHAnsi"/>
        </w:rPr>
        <w:t xml:space="preserve">  et  </w:t>
      </w:r>
      <m:oMath>
        <m:r>
          <w:rPr>
            <w:rFonts w:ascii="Cambria Math" w:eastAsiaTheme="minorEastAsia" w:hAnsi="Cambria Math"/>
          </w:rPr>
          <m:t>CDM</m:t>
        </m:r>
      </m:oMath>
      <w:r>
        <w:rPr>
          <w:rFonts w:asciiTheme="majorHAnsi" w:eastAsiaTheme="minorEastAsia" w:hAnsiTheme="majorHAnsi"/>
        </w:rPr>
        <w:t xml:space="preserve"> aient la même aire.</w:t>
      </w:r>
    </w:p>
    <w:p w:rsidR="00126E9C" w:rsidRDefault="00126E9C" w:rsidP="00126E9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Pour cela, notons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Theme="majorHAnsi" w:eastAsiaTheme="minorEastAsia" w:hAnsiTheme="majorHAnsi"/>
        </w:rPr>
        <w:t xml:space="preserve"> la longueur </w:t>
      </w:r>
      <m:oMath>
        <m:r>
          <w:rPr>
            <w:rFonts w:ascii="Cambria Math" w:eastAsiaTheme="minorEastAsia" w:hAnsi="Cambria Math"/>
          </w:rPr>
          <m:t>BM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asciiTheme="majorHAnsi" w:eastAsiaTheme="minorEastAsia" w:hAnsiTheme="majorHAnsi"/>
        </w:rPr>
        <w:t xml:space="preserve"> l’aire du triangle </w:t>
      </w:r>
      <m:oMath>
        <m:r>
          <w:rPr>
            <w:rFonts w:ascii="Cambria Math" w:eastAsiaTheme="minorEastAsia" w:hAnsi="Cambria Math"/>
          </w:rPr>
          <m:t>ABM</m:t>
        </m:r>
      </m:oMath>
      <w:r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asciiTheme="majorHAnsi" w:eastAsiaTheme="minorEastAsia" w:hAnsiTheme="majorHAnsi"/>
        </w:rPr>
        <w:t xml:space="preserve"> l’aire du triangle </w:t>
      </w:r>
      <m:oMath>
        <m:r>
          <w:rPr>
            <w:rFonts w:ascii="Cambria Math" w:eastAsiaTheme="minorEastAsia" w:hAnsi="Cambria Math"/>
          </w:rPr>
          <m:t>CDM</m:t>
        </m:r>
      </m:oMath>
      <w:r>
        <w:rPr>
          <w:rFonts w:asciiTheme="majorHAnsi" w:eastAsiaTheme="minorEastAsia" w:hAnsiTheme="majorHAnsi"/>
        </w:rPr>
        <w:t>.</w:t>
      </w:r>
    </w:p>
    <w:p w:rsidR="00126E9C" w:rsidRDefault="00730942" w:rsidP="00CB1D6B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</w:t>
      </w:r>
      <w:r w:rsidR="00294D40">
        <w:rPr>
          <w:rFonts w:asciiTheme="majorHAnsi" w:eastAsiaTheme="minorEastAsia" w:hAnsiTheme="majorHAnsi"/>
        </w:rPr>
        <w:t>1</w:t>
      </w:r>
      <w:r w:rsidR="00126E9C">
        <w:rPr>
          <w:rFonts w:asciiTheme="majorHAnsi" w:eastAsiaTheme="minorEastAsia" w:hAnsiTheme="majorHAnsi"/>
        </w:rPr>
        <w:t xml:space="preserve">) Exprimer </w:t>
      </w:r>
      <m:oMath>
        <m:r>
          <w:rPr>
            <w:rFonts w:ascii="Cambria Math" w:eastAsiaTheme="minorEastAsia" w:hAnsi="Cambria Math"/>
          </w:rPr>
          <m:t>a</m:t>
        </m:r>
      </m:oMath>
      <w:r w:rsidR="00126E9C"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</m:oMath>
      <w:r w:rsidR="00126E9C">
        <w:rPr>
          <w:rFonts w:asciiTheme="majorHAnsi" w:eastAsiaTheme="minorEastAsia" w:hAnsiTheme="majorHAnsi"/>
        </w:rPr>
        <w:t xml:space="preserve"> en fonction de </w:t>
      </w:r>
      <m:oMath>
        <m:r>
          <w:rPr>
            <w:rFonts w:ascii="Cambria Math" w:eastAsiaTheme="minorEastAsia" w:hAnsi="Cambria Math"/>
          </w:rPr>
          <m:t>x</m:t>
        </m:r>
      </m:oMath>
      <w:r w:rsidR="00CB1D6B">
        <w:rPr>
          <w:rFonts w:asciiTheme="majorHAnsi" w:eastAsiaTheme="minorEastAsia" w:hAnsiTheme="majorHAnsi"/>
        </w:rPr>
        <w:t xml:space="preserve"> </w:t>
      </w:r>
      <w:r w:rsidR="00126E9C">
        <w:rPr>
          <w:rFonts w:asciiTheme="majorHAnsi" w:eastAsiaTheme="minorEastAsia" w:hAnsiTheme="majorHAnsi"/>
        </w:rPr>
        <w:t xml:space="preserve"> .</w:t>
      </w:r>
    </w:p>
    <w:p w:rsidR="00126E9C" w:rsidRDefault="00730942" w:rsidP="00A6797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</w:t>
      </w:r>
      <w:r w:rsidR="00294D40">
        <w:rPr>
          <w:rFonts w:asciiTheme="majorHAnsi" w:eastAsiaTheme="minorEastAsia" w:hAnsiTheme="majorHAnsi"/>
        </w:rPr>
        <w:t>2</w:t>
      </w:r>
      <w:r w:rsidR="00126E9C">
        <w:rPr>
          <w:rFonts w:asciiTheme="majorHAnsi" w:eastAsiaTheme="minorEastAsia" w:hAnsiTheme="majorHAnsi"/>
        </w:rPr>
        <w:t xml:space="preserve">) Traduire par une équation le fait que les triangles </w:t>
      </w:r>
      <m:oMath>
        <m:r>
          <w:rPr>
            <w:rFonts w:ascii="Cambria Math" w:eastAsiaTheme="minorEastAsia" w:hAnsi="Cambria Math"/>
          </w:rPr>
          <m:t>ABM</m:t>
        </m:r>
      </m:oMath>
      <w:r w:rsidR="00126E9C"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CDM</m:t>
        </m:r>
      </m:oMath>
      <w:r w:rsidR="00126E9C">
        <w:rPr>
          <w:rFonts w:asciiTheme="majorHAnsi" w:eastAsiaTheme="minorEastAsia" w:hAnsiTheme="majorHAnsi"/>
        </w:rPr>
        <w:t xml:space="preserve"> ont l</w:t>
      </w:r>
      <w:r w:rsidR="00A6797A">
        <w:rPr>
          <w:rFonts w:asciiTheme="majorHAnsi" w:eastAsiaTheme="minorEastAsia" w:hAnsiTheme="majorHAnsi"/>
        </w:rPr>
        <w:t>a</w:t>
      </w:r>
      <w:r w:rsidR="00126E9C">
        <w:rPr>
          <w:rFonts w:asciiTheme="majorHAnsi" w:eastAsiaTheme="minorEastAsia" w:hAnsiTheme="majorHAnsi"/>
        </w:rPr>
        <w:t xml:space="preserve"> même aire.</w:t>
      </w:r>
    </w:p>
    <w:p w:rsidR="00126E9C" w:rsidRDefault="00730942" w:rsidP="008D320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</w:t>
      </w:r>
      <w:r w:rsidR="00294D40">
        <w:rPr>
          <w:rFonts w:asciiTheme="majorHAnsi" w:eastAsiaTheme="minorEastAsia" w:hAnsiTheme="majorHAnsi"/>
        </w:rPr>
        <w:t>3</w:t>
      </w:r>
      <w:r w:rsidR="00126E9C">
        <w:rPr>
          <w:rFonts w:asciiTheme="majorHAnsi" w:eastAsiaTheme="minorEastAsia" w:hAnsiTheme="majorHAnsi"/>
        </w:rPr>
        <w:t xml:space="preserve">) </w:t>
      </w:r>
      <w:r w:rsidR="008D3202">
        <w:rPr>
          <w:rFonts w:asciiTheme="majorHAnsi" w:eastAsiaTheme="minorEastAsia" w:hAnsiTheme="majorHAnsi"/>
        </w:rPr>
        <w:t>Déduire que les triangles ABM et CDM ont la même aire pour</w:t>
      </w:r>
      <w:r w:rsidR="0090159F">
        <w:rPr>
          <w:rFonts w:asciiTheme="majorHAnsi" w:eastAsiaTheme="minorEastAsia" w:hAnsiTheme="majorHAnsi"/>
        </w:rPr>
        <w:t xml:space="preserve"> </w:t>
      </w:r>
      <w:r w:rsidR="008D3202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126E9C">
        <w:rPr>
          <w:rFonts w:asciiTheme="majorHAnsi" w:eastAsiaTheme="minorEastAsia" w:hAnsiTheme="majorHAnsi"/>
        </w:rPr>
        <w:t xml:space="preserve">.  </w:t>
      </w: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25024A" w:rsidRPr="005B1DA6" w:rsidRDefault="0025024A" w:rsidP="0025024A">
      <w:pPr>
        <w:rPr>
          <w:rFonts w:ascii="Comic Sans MS" w:hAnsi="Comic Sans MS"/>
          <w:b/>
          <w:bCs/>
        </w:rPr>
      </w:pPr>
      <w:r w:rsidRPr="005B1DA6">
        <w:rPr>
          <w:rFonts w:ascii="Comic Sans MS" w:hAnsi="Comic Sans MS"/>
          <w:b/>
          <w:bCs/>
        </w:rPr>
        <w:t>Exercice</w:t>
      </w:r>
      <w:r w:rsidRPr="005B1DA6">
        <w:rPr>
          <w:rFonts w:ascii="Comic Sans MS" w:hAnsi="Comic Sans MS"/>
          <w:b/>
          <w:bCs/>
          <w:lang w:val="en-US"/>
        </w:rPr>
        <w:t xml:space="preserve"> </w:t>
      </w:r>
      <w:r>
        <w:rPr>
          <w:rFonts w:ascii="Comic Sans MS" w:hAnsi="Comic Sans MS"/>
          <w:b/>
          <w:bCs/>
          <w:lang w:val="en-US"/>
        </w:rPr>
        <w:t>4</w:t>
      </w:r>
      <w:r w:rsidRPr="005B1DA6">
        <w:rPr>
          <w:rFonts w:ascii="Comic Sans MS" w:hAnsi="Comic Sans MS"/>
          <w:b/>
          <w:bCs/>
          <w:lang w:val="en-US"/>
        </w:rPr>
        <w:t xml:space="preserve"> (6 points)</w:t>
      </w:r>
    </w:p>
    <w:p w:rsidR="0025024A" w:rsidRPr="005B1DA6" w:rsidRDefault="0025024A" w:rsidP="001E21F6">
      <w:pPr>
        <w:rPr>
          <w:rFonts w:asciiTheme="majorHAnsi" w:hAnsiTheme="majorHAnsi"/>
        </w:rPr>
      </w:pPr>
      <w:r w:rsidRPr="005B1DA6">
        <w:rPr>
          <w:rFonts w:asciiTheme="majorHAnsi" w:hAnsiTheme="majorHAnsi"/>
        </w:rPr>
        <w:t xml:space="preserve">Soit </w:t>
      </w:r>
      <m:oMath>
        <m:r>
          <w:rPr>
            <w:rFonts w:ascii="Cambria Math" w:hAnsi="Cambria Math"/>
          </w:rPr>
          <m:t>ABCD</m:t>
        </m:r>
      </m:oMath>
      <w:r w:rsidRPr="005B1DA6">
        <w:rPr>
          <w:rFonts w:asciiTheme="majorHAnsi" w:hAnsiTheme="majorHAnsi"/>
        </w:rPr>
        <w:t xml:space="preserve"> un carré et </w:t>
      </w:r>
      <m:oMath>
        <m:r>
          <w:rPr>
            <w:rFonts w:ascii="Cambria Math" w:hAnsi="Cambria Math"/>
          </w:rPr>
          <m:t>I</m:t>
        </m:r>
      </m:oMath>
      <w:r w:rsidRPr="005B1DA6">
        <w:rPr>
          <w:rFonts w:asciiTheme="majorHAnsi" w:hAnsiTheme="majorHAnsi"/>
        </w:rPr>
        <w:t xml:space="preserve"> le milieu du </w:t>
      </w:r>
      <m:oMath>
        <m:r>
          <w:rPr>
            <w:rFonts w:ascii="Cambria Math" w:hAnsi="Cambria Math"/>
          </w:rPr>
          <m:t>[A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]</m:t>
        </m:r>
      </m:oMath>
    </w:p>
    <w:p w:rsidR="0025024A" w:rsidRPr="005B1DA6" w:rsidRDefault="0025024A" w:rsidP="0025024A">
      <w:pPr>
        <w:rPr>
          <w:rFonts w:asciiTheme="majorHAnsi" w:eastAsiaTheme="minorEastAsia" w:hAnsiTheme="majorHAnsi"/>
        </w:rPr>
      </w:pPr>
      <w:r w:rsidRPr="005B1DA6">
        <w:rPr>
          <w:rFonts w:asciiTheme="majorHAnsi" w:hAnsiTheme="majorHAnsi"/>
        </w:rPr>
        <w:t xml:space="preserve">1) Construire les points </w:t>
      </w:r>
      <m:oMath>
        <m:r>
          <w:rPr>
            <w:rFonts w:ascii="Cambria Math" w:hAnsi="Cambria Math"/>
          </w:rPr>
          <m:t>E</m:t>
        </m:r>
      </m:oMath>
      <w:r w:rsidRPr="005B1DA6">
        <w:rPr>
          <w:rFonts w:asciiTheme="majorHAnsi" w:hAnsiTheme="majorHAnsi"/>
        </w:rPr>
        <w:t xml:space="preserve"> et </w:t>
      </w:r>
      <m:oMath>
        <m:r>
          <w:rPr>
            <w:rFonts w:ascii="Cambria Math" w:hAnsi="Cambria Math"/>
          </w:rPr>
          <m:t>F</m:t>
        </m:r>
      </m:oMath>
      <w:r w:rsidRPr="005B1DA6">
        <w:rPr>
          <w:rFonts w:asciiTheme="majorHAnsi" w:hAnsiTheme="majorHAnsi"/>
        </w:rPr>
        <w:t xml:space="preserve"> définis par </w:t>
      </w:r>
      <m:oMath>
        <m:acc>
          <m:accPr>
            <m:chr m:val="⃗"/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AE</m:t>
            </m:r>
          </m:e>
        </m:acc>
        <m:r>
          <w:rPr>
            <w:rFonts w:ascii="Cambria Math" w:hAnsiTheme="majorHAnsi"/>
          </w:rPr>
          <m:t>=3</m:t>
        </m:r>
        <m:acc>
          <m:accPr>
            <m:chr m:val="⃗"/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5B1DA6">
        <w:rPr>
          <w:rFonts w:asciiTheme="majorHAnsi" w:eastAsiaTheme="minorEastAsia" w:hAnsiTheme="majorHAnsi"/>
        </w:rPr>
        <w:t xml:space="preserve">  et  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DF</m:t>
            </m:r>
          </m:e>
        </m:acc>
        <m:r>
          <w:rPr>
            <w:rFonts w:ascii="Cambria Math" w:eastAsiaTheme="minorEastAsia" w:hAnsiTheme="majorHAnsi"/>
          </w:rPr>
          <m:t>=</m:t>
        </m:r>
        <m:r>
          <w:rPr>
            <w:rFonts w:ascii="Cambria Math" w:eastAsiaTheme="minorEastAsia" w:hAnsiTheme="majorHAnsi"/>
          </w:rPr>
          <m:t>-</m:t>
        </m:r>
        <m:r>
          <w:rPr>
            <w:rFonts w:ascii="Cambria Math" w:eastAsiaTheme="minorEastAsia" w:hAnsiTheme="majorHAnsi"/>
          </w:rPr>
          <m:t>2</m:t>
        </m:r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:rsidR="0025024A" w:rsidRPr="005B1DA6" w:rsidRDefault="0025024A" w:rsidP="0025024A">
      <w:pPr>
        <w:rPr>
          <w:rFonts w:asciiTheme="majorHAnsi" w:eastAsiaTheme="minorEastAsia" w:hAnsiTheme="majorHAnsi"/>
        </w:rPr>
      </w:pPr>
      <w:r w:rsidRPr="005B1DA6">
        <w:rPr>
          <w:rFonts w:asciiTheme="majorHAnsi" w:eastAsiaTheme="minorEastAsia" w:hAnsiTheme="majorHAnsi"/>
        </w:rPr>
        <w:t xml:space="preserve">2)a) Exprimer le vecteur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FC</m:t>
            </m:r>
          </m:e>
        </m:acc>
      </m:oMath>
      <w:r w:rsidRPr="005B1DA6">
        <w:rPr>
          <w:rFonts w:asciiTheme="majorHAnsi" w:eastAsiaTheme="minorEastAsia" w:hAnsiTheme="majorHAnsi"/>
        </w:rPr>
        <w:t xml:space="preserve">  en fonction de vecteur </w:t>
      </w:r>
      <m:oMath>
        <m:acc>
          <m:accPr>
            <m:chr m:val="⃗"/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  <w:r w:rsidRPr="005B1DA6">
        <w:rPr>
          <w:rFonts w:asciiTheme="majorHAnsi" w:eastAsiaTheme="minorEastAsia" w:hAnsiTheme="majorHAnsi"/>
        </w:rPr>
        <w:t xml:space="preserve"> .</w:t>
      </w:r>
    </w:p>
    <w:p w:rsidR="0025024A" w:rsidRPr="005B1DA6" w:rsidRDefault="0025024A" w:rsidP="0025024A">
      <w:pPr>
        <w:rPr>
          <w:rFonts w:asciiTheme="majorHAnsi" w:eastAsiaTheme="minorEastAsia" w:hAnsiTheme="majorHAnsi"/>
        </w:rPr>
      </w:pPr>
      <w:r w:rsidRPr="005B1DA6">
        <w:rPr>
          <w:rFonts w:asciiTheme="majorHAnsi" w:eastAsiaTheme="minorEastAsia" w:hAnsiTheme="majorHAnsi"/>
        </w:rPr>
        <w:t xml:space="preserve">   </w:t>
      </w:r>
      <w:r w:rsidR="000566AB">
        <w:rPr>
          <w:rFonts w:asciiTheme="majorHAnsi" w:eastAsiaTheme="minorEastAsia" w:hAnsiTheme="majorHAnsi"/>
        </w:rPr>
        <w:t xml:space="preserve"> </w:t>
      </w:r>
      <w:r w:rsidRPr="005B1DA6">
        <w:rPr>
          <w:rFonts w:asciiTheme="majorHAnsi" w:eastAsiaTheme="minorEastAsia" w:hAnsiTheme="majorHAnsi"/>
        </w:rPr>
        <w:t xml:space="preserve">b) Déterminer alors la nature du quadrilatère </w:t>
      </w:r>
      <m:oMath>
        <m:r>
          <w:rPr>
            <w:rFonts w:ascii="Cambria Math" w:eastAsiaTheme="minorEastAsia" w:hAnsi="Cambria Math"/>
          </w:rPr>
          <m:t>AECF</m:t>
        </m:r>
      </m:oMath>
      <w:r w:rsidRPr="005B1DA6">
        <w:rPr>
          <w:rFonts w:asciiTheme="majorHAnsi" w:eastAsiaTheme="minorEastAsia" w:hAnsiTheme="majorHAnsi"/>
        </w:rPr>
        <w:t>.</w:t>
      </w:r>
    </w:p>
    <w:p w:rsidR="0025024A" w:rsidRPr="005B1DA6" w:rsidRDefault="0025024A" w:rsidP="0025024A">
      <w:pPr>
        <w:rPr>
          <w:rFonts w:asciiTheme="majorHAnsi" w:eastAsiaTheme="minorEastAsia" w:hAnsiTheme="majorHAnsi"/>
        </w:rPr>
      </w:pPr>
      <w:r w:rsidRPr="005B1DA6">
        <w:rPr>
          <w:rFonts w:asciiTheme="majorHAnsi" w:eastAsiaTheme="minorEastAsia" w:hAnsiTheme="majorHAnsi"/>
        </w:rPr>
        <w:t xml:space="preserve">   </w:t>
      </w:r>
      <w:r w:rsidR="000566AB">
        <w:rPr>
          <w:rFonts w:asciiTheme="majorHAnsi" w:eastAsiaTheme="minorEastAsia" w:hAnsiTheme="majorHAnsi"/>
        </w:rPr>
        <w:t xml:space="preserve"> </w:t>
      </w:r>
      <w:r w:rsidRPr="005B1DA6">
        <w:rPr>
          <w:rFonts w:asciiTheme="majorHAnsi" w:eastAsiaTheme="minorEastAsia" w:hAnsiTheme="majorHAnsi"/>
        </w:rPr>
        <w:t xml:space="preserve">c) Montrer alors que </w:t>
      </w:r>
      <m:oMath>
        <m:r>
          <w:rPr>
            <w:rFonts w:ascii="Cambria Math" w:eastAsiaTheme="minorEastAsia" w:hAnsi="Cambria Math"/>
          </w:rPr>
          <m:t>I</m:t>
        </m:r>
      </m:oMath>
      <w:r w:rsidRPr="005B1DA6">
        <w:rPr>
          <w:rFonts w:asciiTheme="majorHAnsi" w:eastAsiaTheme="minorEastAsia" w:hAnsiTheme="majorHAnsi"/>
        </w:rPr>
        <w:t xml:space="preserve"> est le milieu du </w:t>
      </w:r>
      <m:oMath>
        <m:r>
          <w:rPr>
            <w:rFonts w:ascii="Cambria Math" w:eastAsiaTheme="minorEastAsia" w:hAnsi="Cambria Math"/>
          </w:rPr>
          <m:t>[EF]</m:t>
        </m:r>
      </m:oMath>
      <w:r w:rsidRPr="005B1DA6">
        <w:rPr>
          <w:rFonts w:asciiTheme="majorHAnsi" w:eastAsiaTheme="minorEastAsia" w:hAnsiTheme="majorHAnsi"/>
        </w:rPr>
        <w:t>.</w:t>
      </w:r>
    </w:p>
    <w:p w:rsidR="0025024A" w:rsidRPr="005B1DA6" w:rsidRDefault="0025024A" w:rsidP="0025024A">
      <w:pPr>
        <w:rPr>
          <w:rFonts w:asciiTheme="majorHAnsi" w:eastAsiaTheme="minorEastAsia" w:hAnsiTheme="majorHAnsi"/>
        </w:rPr>
      </w:pPr>
      <w:r w:rsidRPr="005B1DA6">
        <w:rPr>
          <w:rFonts w:asciiTheme="majorHAnsi" w:eastAsiaTheme="minorEastAsia" w:hAnsiTheme="majorHAnsi"/>
        </w:rPr>
        <w:t xml:space="preserve">3) Démontrer que l’aire du quadrilatère </w:t>
      </w:r>
      <m:oMath>
        <m:r>
          <w:rPr>
            <w:rFonts w:ascii="Cambria Math" w:eastAsiaTheme="minorEastAsia" w:hAnsi="Cambria Math"/>
          </w:rPr>
          <m:t>AECF</m:t>
        </m:r>
      </m:oMath>
      <w:r w:rsidRPr="005B1DA6">
        <w:rPr>
          <w:rFonts w:asciiTheme="majorHAnsi" w:eastAsiaTheme="minorEastAsia" w:hAnsiTheme="majorHAnsi"/>
        </w:rPr>
        <w:t xml:space="preserve"> e</w:t>
      </w:r>
      <w:r w:rsidR="004355C0">
        <w:rPr>
          <w:rFonts w:asciiTheme="majorHAnsi" w:eastAsiaTheme="minorEastAsia" w:hAnsiTheme="majorHAnsi"/>
        </w:rPr>
        <w:t>s</w:t>
      </w:r>
      <w:r w:rsidRPr="005B1DA6">
        <w:rPr>
          <w:rFonts w:asciiTheme="majorHAnsi" w:eastAsiaTheme="minorEastAsia" w:hAnsiTheme="majorHAnsi"/>
        </w:rPr>
        <w:t xml:space="preserve">t le triple de l’aire du carré </w:t>
      </w:r>
      <m:oMath>
        <m:r>
          <w:rPr>
            <w:rFonts w:ascii="Cambria Math" w:eastAsiaTheme="minorEastAsia" w:hAnsi="Cambria Math"/>
          </w:rPr>
          <m:t>ABCD</m:t>
        </m:r>
      </m:oMath>
      <w:r w:rsidRPr="005B1DA6">
        <w:rPr>
          <w:rFonts w:asciiTheme="majorHAnsi" w:eastAsiaTheme="minorEastAsia" w:hAnsiTheme="majorHAnsi"/>
        </w:rPr>
        <w:t>.</w:t>
      </w: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E3615C" w:rsidRDefault="00E3615C" w:rsidP="007A6784">
      <w:pPr>
        <w:rPr>
          <w:rFonts w:asciiTheme="majorHAnsi" w:eastAsiaTheme="minorEastAsia" w:hAnsiTheme="majorHAnsi"/>
        </w:rPr>
      </w:pPr>
    </w:p>
    <w:p w:rsidR="00E3615C" w:rsidRDefault="00E3615C" w:rsidP="007A6784">
      <w:pPr>
        <w:rPr>
          <w:rFonts w:asciiTheme="majorHAnsi" w:eastAsiaTheme="minorEastAsia" w:hAnsiTheme="majorHAnsi"/>
        </w:rPr>
      </w:pPr>
    </w:p>
    <w:sectPr w:rsidR="00E3615C" w:rsidSect="007701CA">
      <w:footerReference w:type="default" r:id="rId11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01" w:rsidRDefault="000D2101" w:rsidP="007701CA">
      <w:pPr>
        <w:spacing w:after="0" w:line="240" w:lineRule="auto"/>
      </w:pPr>
      <w:r>
        <w:separator/>
      </w:r>
    </w:p>
  </w:endnote>
  <w:endnote w:type="continuationSeparator" w:id="1">
    <w:p w:rsidR="000D2101" w:rsidRDefault="000D2101" w:rsidP="0077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740"/>
      <w:docPartObj>
        <w:docPartGallery w:val="Page Numbers (Bottom of Page)"/>
        <w:docPartUnique/>
      </w:docPartObj>
    </w:sdtPr>
    <w:sdtContent>
      <w:p w:rsidR="007701CA" w:rsidRDefault="00CA515B">
        <w:pPr>
          <w:pStyle w:val="Pieddepage"/>
          <w:jc w:val="center"/>
        </w:pPr>
        <w:fldSimple w:instr=" PAGE   \* MERGEFORMAT ">
          <w:r w:rsidR="00CA4CD0">
            <w:rPr>
              <w:noProof/>
            </w:rPr>
            <w:t>1</w:t>
          </w:r>
        </w:fldSimple>
      </w:p>
    </w:sdtContent>
  </w:sdt>
  <w:p w:rsidR="007701CA" w:rsidRDefault="007701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01" w:rsidRDefault="000D2101" w:rsidP="007701CA">
      <w:pPr>
        <w:spacing w:after="0" w:line="240" w:lineRule="auto"/>
      </w:pPr>
      <w:r>
        <w:separator/>
      </w:r>
    </w:p>
  </w:footnote>
  <w:footnote w:type="continuationSeparator" w:id="1">
    <w:p w:rsidR="000D2101" w:rsidRDefault="000D2101" w:rsidP="0077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3F5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C13"/>
    <w:rsid w:val="000566AB"/>
    <w:rsid w:val="00063AE6"/>
    <w:rsid w:val="000D2101"/>
    <w:rsid w:val="00126E9C"/>
    <w:rsid w:val="00140666"/>
    <w:rsid w:val="001E21F6"/>
    <w:rsid w:val="002377D8"/>
    <w:rsid w:val="0025024A"/>
    <w:rsid w:val="00294D40"/>
    <w:rsid w:val="00304D91"/>
    <w:rsid w:val="00314CA8"/>
    <w:rsid w:val="00330B80"/>
    <w:rsid w:val="00361786"/>
    <w:rsid w:val="00371FB9"/>
    <w:rsid w:val="004355C0"/>
    <w:rsid w:val="004A4C96"/>
    <w:rsid w:val="004F4234"/>
    <w:rsid w:val="0056541F"/>
    <w:rsid w:val="005B1DA6"/>
    <w:rsid w:val="005F294E"/>
    <w:rsid w:val="00656652"/>
    <w:rsid w:val="00706EB3"/>
    <w:rsid w:val="00730942"/>
    <w:rsid w:val="007657CB"/>
    <w:rsid w:val="007701CA"/>
    <w:rsid w:val="007A6784"/>
    <w:rsid w:val="007B3288"/>
    <w:rsid w:val="0086550C"/>
    <w:rsid w:val="008C668B"/>
    <w:rsid w:val="008D3202"/>
    <w:rsid w:val="0090159F"/>
    <w:rsid w:val="00982AF8"/>
    <w:rsid w:val="009A6035"/>
    <w:rsid w:val="009B6B10"/>
    <w:rsid w:val="009F09AC"/>
    <w:rsid w:val="009F6952"/>
    <w:rsid w:val="00A30C13"/>
    <w:rsid w:val="00A6797A"/>
    <w:rsid w:val="00A94CE5"/>
    <w:rsid w:val="00A96610"/>
    <w:rsid w:val="00B14092"/>
    <w:rsid w:val="00C62AAF"/>
    <w:rsid w:val="00CA4CD0"/>
    <w:rsid w:val="00CA515B"/>
    <w:rsid w:val="00CB1D6B"/>
    <w:rsid w:val="00D21A73"/>
    <w:rsid w:val="00DD6265"/>
    <w:rsid w:val="00E3615C"/>
    <w:rsid w:val="00EB6BB2"/>
    <w:rsid w:val="00EC3DA6"/>
    <w:rsid w:val="00FB4832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A30C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7A678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7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61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7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701CA"/>
  </w:style>
  <w:style w:type="paragraph" w:styleId="Pieddepage">
    <w:name w:val="footer"/>
    <w:basedOn w:val="Normal"/>
    <w:link w:val="PieddepageCar"/>
    <w:uiPriority w:val="99"/>
    <w:unhideWhenUsed/>
    <w:rsid w:val="0077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9EB8-D131-49E6-9FE0-D61711D9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26</cp:revision>
  <cp:lastPrinted>2010-02-21T20:36:00Z</cp:lastPrinted>
  <dcterms:created xsi:type="dcterms:W3CDTF">2010-02-20T23:27:00Z</dcterms:created>
  <dcterms:modified xsi:type="dcterms:W3CDTF">2010-03-03T16:15:00Z</dcterms:modified>
</cp:coreProperties>
</file>